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Режим дня в НЧОУ школа-детский сад «Времена года».</w:t>
      </w:r>
    </w:p>
    <w:p>
      <w:pPr>
        <w:pStyle w:val="Normal"/>
        <w:jc w:val="center"/>
        <w:rPr/>
      </w:pPr>
      <w:r>
        <w:rPr/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72"/>
        <w:gridCol w:w="4672"/>
      </w:tblGrid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7.30-8.30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Прием детей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8.30-9.00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Зарядка 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9.30-10.30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Занятия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10.30-12.30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Прогулка 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12.30-13.00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Обед 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13.00-15.00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Тихий час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15.00-15.30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Полдник 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15.30-16.30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Занятия 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16.30-17.00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Ужин 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17.00-18.00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Игровая деятельность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18.00-19.00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прогулка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 19.00 до 22.00 группа продленного дня.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e27a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969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LibreOffice/4.4.2.2$Windows_x86 LibreOffice_project/c4c7d32d0d49397cad38d62472b0bc8acff48dd6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2015-06-09T23:51:00Z</dcterms:created>
  <dc:creator>Anastasiya</dc:creator>
  <dc:language>ru-RU</dc:language>
  <dcterms:modified xsi:type="dcterms:W3CDTF">2015-06-16T15:26:26Z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